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016AB6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16AB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  <w:r w:rsidR="00016AB6">
              <w:rPr>
                <w:lang w:bidi="ru-RU"/>
              </w:rPr>
              <w:t>–</w:t>
            </w:r>
            <w:r w:rsidR="00C8447C">
              <w:rPr>
                <w:lang w:bidi="ru-RU"/>
              </w:rPr>
              <w:t xml:space="preserve"> </w:t>
            </w:r>
            <w:r w:rsidR="00016AB6">
              <w:rPr>
                <w:lang w:bidi="ru-RU"/>
              </w:rPr>
              <w:t>по факту открытия счета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B01E57" w:rsidRPr="00061153" w:rsidRDefault="00016AB6" w:rsidP="00061153">
            <w:pPr>
              <w:spacing w:after="160" w:line="259" w:lineRule="auto"/>
            </w:pPr>
            <w:r>
              <w:t>Открытие расчетных счетов</w:t>
            </w:r>
          </w:p>
        </w:tc>
      </w:tr>
    </w:tbl>
    <w:p w:rsidR="00061153" w:rsidRPr="00061153" w:rsidRDefault="00061153" w:rsidP="0006115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2976"/>
        <w:gridCol w:w="1418"/>
      </w:tblGrid>
      <w:tr w:rsidR="00016AB6" w:rsidTr="00016AB6">
        <w:tc>
          <w:tcPr>
            <w:tcW w:w="2263" w:type="dxa"/>
          </w:tcPr>
          <w:p w:rsidR="00016AB6" w:rsidRDefault="00016AB6" w:rsidP="00061153">
            <w:r>
              <w:t>Название Банка</w:t>
            </w:r>
          </w:p>
        </w:tc>
        <w:tc>
          <w:tcPr>
            <w:tcW w:w="2694" w:type="dxa"/>
          </w:tcPr>
          <w:p w:rsidR="00016AB6" w:rsidRDefault="00016AB6" w:rsidP="00061153">
            <w:r>
              <w:t>Перечень документов</w:t>
            </w:r>
          </w:p>
        </w:tc>
        <w:tc>
          <w:tcPr>
            <w:tcW w:w="2976" w:type="dxa"/>
          </w:tcPr>
          <w:p w:rsidR="00016AB6" w:rsidRDefault="00016AB6" w:rsidP="00061153">
            <w:r>
              <w:t>Процедура</w:t>
            </w:r>
          </w:p>
        </w:tc>
        <w:tc>
          <w:tcPr>
            <w:tcW w:w="1418" w:type="dxa"/>
          </w:tcPr>
          <w:p w:rsidR="00016AB6" w:rsidRDefault="00016AB6" w:rsidP="00061153">
            <w:r>
              <w:t>Стоимость услуги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6851C7" w:rsidP="00061153">
            <w:pPr>
              <w:rPr>
                <w:b/>
              </w:rPr>
            </w:pPr>
            <w:r w:rsidRPr="006851C7">
              <w:rPr>
                <w:b/>
              </w:rPr>
              <w:t>Восточный банк</w:t>
            </w:r>
          </w:p>
        </w:tc>
        <w:tc>
          <w:tcPr>
            <w:tcW w:w="2694" w:type="dxa"/>
          </w:tcPr>
          <w:p w:rsidR="00016AB6" w:rsidRDefault="00016AB6" w:rsidP="00061153">
            <w:r w:rsidRPr="00016AB6">
              <w:t>Паспорт Директора и Учредителя, и ИНН компани</w:t>
            </w:r>
            <w:r>
              <w:t>и</w:t>
            </w:r>
          </w:p>
        </w:tc>
        <w:tc>
          <w:tcPr>
            <w:tcW w:w="2976" w:type="dxa"/>
          </w:tcPr>
          <w:p w:rsidR="0032088B" w:rsidRDefault="0032088B" w:rsidP="006851C7">
            <w:r>
              <w:t xml:space="preserve">Открытие </w:t>
            </w:r>
            <w:proofErr w:type="gramStart"/>
            <w:r>
              <w:t>р</w:t>
            </w:r>
            <w:proofErr w:type="gramEnd"/>
            <w:r>
              <w:t>/с</w:t>
            </w:r>
            <w:r w:rsidR="006851C7">
              <w:t xml:space="preserve"> </w:t>
            </w:r>
            <w:r>
              <w:t xml:space="preserve">2 дня. </w:t>
            </w:r>
            <w:r w:rsidRPr="0032088B">
              <w:t xml:space="preserve">Открытие в отделении. Без вопросов. Два посещение </w:t>
            </w:r>
            <w:r>
              <w:t>в банк</w:t>
            </w:r>
            <w:r w:rsidRPr="0032088B">
              <w:t xml:space="preserve"> (второе можно по банковской доверенности). </w:t>
            </w:r>
          </w:p>
          <w:p w:rsidR="006851C7" w:rsidRDefault="0032088B" w:rsidP="006851C7">
            <w:r w:rsidRPr="0032088B">
              <w:t>Любые ОКВЭД.</w:t>
            </w:r>
            <w:r>
              <w:t xml:space="preserve"> </w:t>
            </w:r>
            <w:r w:rsidR="006851C7">
              <w:t xml:space="preserve">Звонка от </w:t>
            </w:r>
            <w:proofErr w:type="gramStart"/>
            <w:r w:rsidR="006851C7">
              <w:t>СБ</w:t>
            </w:r>
            <w:proofErr w:type="gramEnd"/>
            <w:r w:rsidR="006851C7">
              <w:t xml:space="preserve"> нет. Внесение в кассу</w:t>
            </w:r>
          </w:p>
          <w:p w:rsidR="00016AB6" w:rsidRDefault="006851C7" w:rsidP="0032088B">
            <w:r>
              <w:t>банка – 3 </w:t>
            </w:r>
            <w:r w:rsidR="0032088B">
              <w:t>2</w:t>
            </w:r>
            <w:r>
              <w:t xml:space="preserve">00 руб. </w:t>
            </w:r>
          </w:p>
        </w:tc>
        <w:tc>
          <w:tcPr>
            <w:tcW w:w="1418" w:type="dxa"/>
          </w:tcPr>
          <w:p w:rsidR="00016AB6" w:rsidRDefault="006851C7" w:rsidP="00061153">
            <w:r>
              <w:t>10</w:t>
            </w:r>
            <w:r w:rsidR="00016AB6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32088B" w:rsidRDefault="006851C7" w:rsidP="00061153">
            <w:pPr>
              <w:rPr>
                <w:b/>
              </w:rPr>
            </w:pPr>
            <w:r w:rsidRPr="0032088B">
              <w:rPr>
                <w:b/>
              </w:rPr>
              <w:t>Промсвязьбанк</w:t>
            </w:r>
          </w:p>
        </w:tc>
        <w:tc>
          <w:tcPr>
            <w:tcW w:w="2694" w:type="dxa"/>
          </w:tcPr>
          <w:p w:rsidR="00016AB6" w:rsidRPr="0032088B" w:rsidRDefault="00016AB6" w:rsidP="00061153">
            <w:r w:rsidRPr="0032088B">
              <w:t>Паспорт Директора и Учредителя, и ИНН компании</w:t>
            </w:r>
          </w:p>
        </w:tc>
        <w:tc>
          <w:tcPr>
            <w:tcW w:w="2976" w:type="dxa"/>
          </w:tcPr>
          <w:p w:rsidR="00016AB6" w:rsidRPr="0032088B" w:rsidRDefault="000D0433" w:rsidP="00061153">
            <w:r>
              <w:t xml:space="preserve">Открытие </w:t>
            </w:r>
            <w:proofErr w:type="gramStart"/>
            <w:r>
              <w:t>р</w:t>
            </w:r>
            <w:proofErr w:type="gramEnd"/>
            <w:r>
              <w:t xml:space="preserve">/с день в день. </w:t>
            </w:r>
            <w:r w:rsidR="0032088B" w:rsidRPr="0032088B">
              <w:t xml:space="preserve">Два посещения в один день. Звонка от </w:t>
            </w:r>
            <w:proofErr w:type="gramStart"/>
            <w:r w:rsidR="0032088B" w:rsidRPr="0032088B">
              <w:t>СБ</w:t>
            </w:r>
            <w:proofErr w:type="gramEnd"/>
            <w:r w:rsidR="0032088B" w:rsidRPr="0032088B">
              <w:t xml:space="preserve"> нет. В кассу банка вносить нечего не надо (будет на счету -4 000)</w:t>
            </w:r>
          </w:p>
        </w:tc>
        <w:tc>
          <w:tcPr>
            <w:tcW w:w="1418" w:type="dxa"/>
          </w:tcPr>
          <w:p w:rsidR="00016AB6" w:rsidRPr="0032088B" w:rsidRDefault="0032088B" w:rsidP="00061153">
            <w:r w:rsidRPr="0032088B">
              <w:t>1</w:t>
            </w:r>
            <w:r w:rsidR="00016AB6" w:rsidRPr="0032088B">
              <w:t>0 000 руб.</w:t>
            </w:r>
          </w:p>
        </w:tc>
      </w:tr>
      <w:tr w:rsidR="00016AB6" w:rsidTr="00016AB6">
        <w:tc>
          <w:tcPr>
            <w:tcW w:w="2263" w:type="dxa"/>
          </w:tcPr>
          <w:p w:rsidR="006851C7" w:rsidRPr="006851C7" w:rsidRDefault="006851C7" w:rsidP="006851C7">
            <w:pPr>
              <w:rPr>
                <w:b/>
              </w:rPr>
            </w:pPr>
            <w:r w:rsidRPr="006851C7">
              <w:rPr>
                <w:b/>
              </w:rPr>
              <w:t>Банк</w:t>
            </w:r>
          </w:p>
          <w:p w:rsidR="00016AB6" w:rsidRPr="002B65FE" w:rsidRDefault="006851C7" w:rsidP="006851C7">
            <w:pPr>
              <w:rPr>
                <w:b/>
              </w:rPr>
            </w:pPr>
            <w:r w:rsidRPr="006851C7">
              <w:rPr>
                <w:b/>
              </w:rPr>
              <w:t>Возрождение</w:t>
            </w:r>
          </w:p>
        </w:tc>
        <w:tc>
          <w:tcPr>
            <w:tcW w:w="2694" w:type="dxa"/>
          </w:tcPr>
          <w:p w:rsidR="00016AB6" w:rsidRPr="0032088B" w:rsidRDefault="00016AB6" w:rsidP="00061153">
            <w:r w:rsidRPr="0032088B">
              <w:t>Паспорт директора, учредителя телефон, почту компании и ИНН</w:t>
            </w:r>
          </w:p>
        </w:tc>
        <w:tc>
          <w:tcPr>
            <w:tcW w:w="2976" w:type="dxa"/>
          </w:tcPr>
          <w:p w:rsidR="0032088B" w:rsidRDefault="000D0433" w:rsidP="0032088B">
            <w:r>
              <w:t xml:space="preserve">Открытие </w:t>
            </w:r>
            <w:proofErr w:type="gramStart"/>
            <w:r>
              <w:t>р</w:t>
            </w:r>
            <w:proofErr w:type="gramEnd"/>
            <w:r>
              <w:t xml:space="preserve">/с 1 день. </w:t>
            </w:r>
            <w:r w:rsidR="0032088B" w:rsidRPr="0032088B">
              <w:t xml:space="preserve">Открытие в отделении. Без вопросов. Одно посещение банка. </w:t>
            </w:r>
            <w:r w:rsidR="0032088B">
              <w:t>Внесение в кассу</w:t>
            </w:r>
          </w:p>
          <w:p w:rsidR="00016AB6" w:rsidRPr="0032088B" w:rsidRDefault="0032088B" w:rsidP="0032088B">
            <w:r>
              <w:t xml:space="preserve">банка – </w:t>
            </w:r>
            <w:r w:rsidRPr="0032088B">
              <w:t>2 500 руб</w:t>
            </w:r>
            <w:proofErr w:type="gramStart"/>
            <w:r>
              <w:t>..</w:t>
            </w:r>
            <w:r w:rsidRPr="0032088B">
              <w:t xml:space="preserve"> </w:t>
            </w:r>
            <w:proofErr w:type="gramEnd"/>
            <w:r w:rsidRPr="0032088B">
              <w:t xml:space="preserve">Любые ОКВЭД. Звонка от </w:t>
            </w:r>
            <w:proofErr w:type="gramStart"/>
            <w:r w:rsidRPr="0032088B">
              <w:t>СБ</w:t>
            </w:r>
            <w:proofErr w:type="gramEnd"/>
            <w:r w:rsidRPr="0032088B">
              <w:t xml:space="preserve"> нет.</w:t>
            </w:r>
          </w:p>
        </w:tc>
        <w:tc>
          <w:tcPr>
            <w:tcW w:w="1418" w:type="dxa"/>
          </w:tcPr>
          <w:p w:rsidR="00016AB6" w:rsidRPr="0032088B" w:rsidRDefault="0032088B" w:rsidP="0032088B">
            <w:r w:rsidRPr="0032088B">
              <w:t>15</w:t>
            </w:r>
            <w:r w:rsidR="00016AB6" w:rsidRPr="0032088B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6851C7" w:rsidP="00061153">
            <w:pPr>
              <w:rPr>
                <w:b/>
              </w:rPr>
            </w:pPr>
            <w:r w:rsidRPr="006851C7">
              <w:rPr>
                <w:b/>
              </w:rPr>
              <w:t>РОСБАНК</w:t>
            </w:r>
          </w:p>
        </w:tc>
        <w:tc>
          <w:tcPr>
            <w:tcW w:w="2694" w:type="dxa"/>
          </w:tcPr>
          <w:p w:rsidR="00016AB6" w:rsidRPr="006851C7" w:rsidRDefault="0032088B" w:rsidP="00061153">
            <w:pPr>
              <w:rPr>
                <w:highlight w:val="cyan"/>
              </w:rPr>
            </w:pPr>
            <w:r w:rsidRPr="0032088B">
              <w:t>Паспорт директора, учредителя телефон, почту компании и ИНН</w:t>
            </w:r>
          </w:p>
        </w:tc>
        <w:tc>
          <w:tcPr>
            <w:tcW w:w="2976" w:type="dxa"/>
          </w:tcPr>
          <w:p w:rsidR="0032088B" w:rsidRPr="000D0433" w:rsidRDefault="0032088B" w:rsidP="0032088B">
            <w:r w:rsidRPr="000D0433">
              <w:t xml:space="preserve">Открытие </w:t>
            </w:r>
            <w:proofErr w:type="gramStart"/>
            <w:r w:rsidRPr="000D0433">
              <w:t>р</w:t>
            </w:r>
            <w:proofErr w:type="gramEnd"/>
            <w:r w:rsidRPr="000D0433">
              <w:t>/с -  1-2 дня. Открытие в отделении. Без вопросов. Любые ОКВЭД. Два посещения банка (второе можно по банковской доверенности). Внесение в кассу</w:t>
            </w:r>
          </w:p>
          <w:p w:rsidR="00016AB6" w:rsidRPr="000D0433" w:rsidRDefault="0032088B" w:rsidP="0032088B">
            <w:r w:rsidRPr="000D0433">
              <w:t xml:space="preserve">банка – 3 000 руб. </w:t>
            </w:r>
            <w:r w:rsidR="000D0433">
              <w:t xml:space="preserve"> </w:t>
            </w:r>
            <w:r w:rsidR="000D0433" w:rsidRPr="0032088B">
              <w:t xml:space="preserve">Звонка от </w:t>
            </w:r>
            <w:proofErr w:type="gramStart"/>
            <w:r w:rsidR="000D0433" w:rsidRPr="0032088B">
              <w:t>СБ</w:t>
            </w:r>
            <w:proofErr w:type="gramEnd"/>
            <w:r w:rsidR="000D0433" w:rsidRPr="0032088B">
              <w:t xml:space="preserve"> нет.</w:t>
            </w:r>
          </w:p>
        </w:tc>
        <w:tc>
          <w:tcPr>
            <w:tcW w:w="1418" w:type="dxa"/>
          </w:tcPr>
          <w:p w:rsidR="00016AB6" w:rsidRPr="000D0433" w:rsidRDefault="00016AB6" w:rsidP="00061153">
            <w:r w:rsidRPr="000D0433">
              <w:t>20 000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6851C7" w:rsidP="00061153">
            <w:pPr>
              <w:rPr>
                <w:b/>
              </w:rPr>
            </w:pPr>
            <w:proofErr w:type="spellStart"/>
            <w:r w:rsidRPr="006851C7">
              <w:rPr>
                <w:b/>
              </w:rPr>
              <w:t>УБРиР</w:t>
            </w:r>
            <w:proofErr w:type="spellEnd"/>
          </w:p>
        </w:tc>
        <w:tc>
          <w:tcPr>
            <w:tcW w:w="2694" w:type="dxa"/>
          </w:tcPr>
          <w:p w:rsidR="00016AB6" w:rsidRPr="006851C7" w:rsidRDefault="000D0433" w:rsidP="00061153">
            <w:pPr>
              <w:rPr>
                <w:highlight w:val="cyan"/>
              </w:rPr>
            </w:pPr>
            <w:r>
              <w:t>С</w:t>
            </w:r>
            <w:r w:rsidRPr="000D0433">
              <w:t>каны всех документов</w:t>
            </w:r>
          </w:p>
        </w:tc>
        <w:tc>
          <w:tcPr>
            <w:tcW w:w="2976" w:type="dxa"/>
          </w:tcPr>
          <w:p w:rsidR="000D0433" w:rsidRPr="000D0433" w:rsidRDefault="000D0433" w:rsidP="000D0433">
            <w:r w:rsidRPr="000D0433">
              <w:t xml:space="preserve">Открытие </w:t>
            </w:r>
            <w:proofErr w:type="gramStart"/>
            <w:r w:rsidRPr="000D0433">
              <w:t>р</w:t>
            </w:r>
            <w:proofErr w:type="gramEnd"/>
            <w:r w:rsidRPr="000D0433">
              <w:t xml:space="preserve">/с 3-5 дней. Открытие в отделении. Одно посещение банка. В кассу банка вносить нечего не надо (будет на счету -4 000). Любые ОКВЭД. Звонок от </w:t>
            </w:r>
            <w:proofErr w:type="gramStart"/>
            <w:r w:rsidRPr="000D0433">
              <w:t>СБ</w:t>
            </w:r>
            <w:proofErr w:type="gramEnd"/>
            <w:r w:rsidRPr="000D0433">
              <w:t xml:space="preserve"> - да, в 100%</w:t>
            </w:r>
          </w:p>
          <w:p w:rsidR="00016AB6" w:rsidRPr="000D0433" w:rsidRDefault="000D0433" w:rsidP="000D0433">
            <w:proofErr w:type="gramStart"/>
            <w:r w:rsidRPr="000D0433">
              <w:t>случаях</w:t>
            </w:r>
            <w:proofErr w:type="gramEnd"/>
            <w:r w:rsidRPr="000D0433">
              <w:t xml:space="preserve"> (беседа)</w:t>
            </w:r>
          </w:p>
        </w:tc>
        <w:tc>
          <w:tcPr>
            <w:tcW w:w="1418" w:type="dxa"/>
          </w:tcPr>
          <w:p w:rsidR="00016AB6" w:rsidRPr="000D0433" w:rsidRDefault="002B65FE" w:rsidP="00061153">
            <w:r w:rsidRPr="000D0433">
              <w:t>20 000 руб.</w:t>
            </w:r>
          </w:p>
        </w:tc>
      </w:tr>
      <w:tr w:rsidR="00016AB6" w:rsidTr="00016AB6">
        <w:tc>
          <w:tcPr>
            <w:tcW w:w="2263" w:type="dxa"/>
          </w:tcPr>
          <w:p w:rsidR="00016AB6" w:rsidRPr="002B65FE" w:rsidRDefault="006851C7" w:rsidP="00061153">
            <w:pPr>
              <w:rPr>
                <w:b/>
              </w:rPr>
            </w:pPr>
            <w:proofErr w:type="spellStart"/>
            <w:r w:rsidRPr="006851C7">
              <w:rPr>
                <w:b/>
              </w:rPr>
              <w:t>Уралсиб</w:t>
            </w:r>
            <w:proofErr w:type="spellEnd"/>
          </w:p>
        </w:tc>
        <w:tc>
          <w:tcPr>
            <w:tcW w:w="2694" w:type="dxa"/>
          </w:tcPr>
          <w:p w:rsidR="00016AB6" w:rsidRPr="006851C7" w:rsidRDefault="00351B1E" w:rsidP="00061153">
            <w:pPr>
              <w:rPr>
                <w:highlight w:val="cyan"/>
              </w:rPr>
            </w:pPr>
            <w:r w:rsidRPr="00351B1E">
              <w:t xml:space="preserve">Паспорт Директора  Учредителя и ИНН </w:t>
            </w:r>
            <w:r>
              <w:lastRenderedPageBreak/>
              <w:t>компании</w:t>
            </w:r>
          </w:p>
        </w:tc>
        <w:tc>
          <w:tcPr>
            <w:tcW w:w="2976" w:type="dxa"/>
          </w:tcPr>
          <w:p w:rsidR="00351B1E" w:rsidRPr="000D0433" w:rsidRDefault="00351B1E" w:rsidP="00351B1E">
            <w:r>
              <w:lastRenderedPageBreak/>
              <w:t>О</w:t>
            </w:r>
            <w:r w:rsidRPr="00351B1E">
              <w:t xml:space="preserve">ткрытие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 w:rsidRPr="00351B1E">
              <w:t xml:space="preserve">2-3 дня. Открытие в отделении. Без </w:t>
            </w:r>
            <w:r w:rsidRPr="00351B1E">
              <w:lastRenderedPageBreak/>
              <w:t>воп</w:t>
            </w:r>
            <w:r>
              <w:t>росов. Одно посещение банка.</w:t>
            </w:r>
            <w:r w:rsidRPr="000D0433">
              <w:t xml:space="preserve"> </w:t>
            </w:r>
            <w:r w:rsidRPr="000D0433">
              <w:t>Внесение в кассу</w:t>
            </w:r>
          </w:p>
          <w:p w:rsidR="00016AB6" w:rsidRPr="006851C7" w:rsidRDefault="00351B1E" w:rsidP="00351B1E">
            <w:pPr>
              <w:rPr>
                <w:highlight w:val="cyan"/>
              </w:rPr>
            </w:pPr>
            <w:r w:rsidRPr="000D0433">
              <w:t xml:space="preserve">банка – </w:t>
            </w:r>
            <w:r>
              <w:t xml:space="preserve"> 7 5</w:t>
            </w:r>
            <w:r w:rsidRPr="00351B1E">
              <w:t>00 руб. Любые ОКВЭД. Можно пробовать 115-ФЗ и 550-п.</w:t>
            </w:r>
            <w:r>
              <w:t xml:space="preserve"> </w:t>
            </w:r>
            <w:r w:rsidRPr="0032088B">
              <w:t xml:space="preserve">Звонка от </w:t>
            </w:r>
            <w:proofErr w:type="gramStart"/>
            <w:r w:rsidRPr="0032088B">
              <w:t>СБ</w:t>
            </w:r>
            <w:proofErr w:type="gramEnd"/>
            <w:r w:rsidRPr="0032088B">
              <w:t xml:space="preserve"> нет.</w:t>
            </w:r>
          </w:p>
        </w:tc>
        <w:tc>
          <w:tcPr>
            <w:tcW w:w="1418" w:type="dxa"/>
          </w:tcPr>
          <w:p w:rsidR="00016AB6" w:rsidRPr="006851C7" w:rsidRDefault="00351B1E" w:rsidP="00061153">
            <w:pPr>
              <w:rPr>
                <w:highlight w:val="cyan"/>
              </w:rPr>
            </w:pPr>
            <w:r w:rsidRPr="00351B1E">
              <w:lastRenderedPageBreak/>
              <w:t>26</w:t>
            </w:r>
            <w:r w:rsidR="002B65FE" w:rsidRPr="00351B1E">
              <w:t> 000 руб.</w:t>
            </w:r>
          </w:p>
        </w:tc>
      </w:tr>
      <w:tr w:rsidR="00016AB6" w:rsidTr="00016AB6">
        <w:tc>
          <w:tcPr>
            <w:tcW w:w="2263" w:type="dxa"/>
          </w:tcPr>
          <w:p w:rsidR="006851C7" w:rsidRPr="006851C7" w:rsidRDefault="006851C7" w:rsidP="006851C7">
            <w:pPr>
              <w:rPr>
                <w:b/>
              </w:rPr>
            </w:pPr>
            <w:r w:rsidRPr="006851C7">
              <w:rPr>
                <w:b/>
              </w:rPr>
              <w:lastRenderedPageBreak/>
              <w:t>МКБ</w:t>
            </w:r>
          </w:p>
          <w:p w:rsidR="006851C7" w:rsidRPr="006851C7" w:rsidRDefault="006851C7" w:rsidP="006851C7">
            <w:pPr>
              <w:rPr>
                <w:b/>
              </w:rPr>
            </w:pPr>
            <w:proofErr w:type="gramStart"/>
            <w:r w:rsidRPr="006851C7">
              <w:rPr>
                <w:b/>
              </w:rPr>
              <w:t>(Московский</w:t>
            </w:r>
            <w:proofErr w:type="gramEnd"/>
          </w:p>
          <w:p w:rsidR="00016AB6" w:rsidRPr="002B65FE" w:rsidRDefault="006851C7" w:rsidP="006851C7">
            <w:pPr>
              <w:rPr>
                <w:b/>
              </w:rPr>
            </w:pPr>
            <w:proofErr w:type="gramStart"/>
            <w:r w:rsidRPr="006851C7">
              <w:rPr>
                <w:b/>
              </w:rPr>
              <w:t>Кредитный Банк)</w:t>
            </w:r>
            <w:proofErr w:type="gramEnd"/>
          </w:p>
        </w:tc>
        <w:tc>
          <w:tcPr>
            <w:tcW w:w="2694" w:type="dxa"/>
          </w:tcPr>
          <w:p w:rsidR="00016AB6" w:rsidRPr="006851C7" w:rsidRDefault="00351B1E" w:rsidP="002B65FE">
            <w:pPr>
              <w:rPr>
                <w:highlight w:val="cyan"/>
              </w:rPr>
            </w:pPr>
            <w:r w:rsidRPr="00351B1E">
              <w:t>сканы всех документов</w:t>
            </w:r>
          </w:p>
        </w:tc>
        <w:tc>
          <w:tcPr>
            <w:tcW w:w="2976" w:type="dxa"/>
          </w:tcPr>
          <w:p w:rsidR="00351B1E" w:rsidRDefault="00351B1E" w:rsidP="00351B1E">
            <w:r w:rsidRPr="00351B1E">
              <w:t xml:space="preserve">Открытие в отделении. </w:t>
            </w:r>
            <w:proofErr w:type="gramStart"/>
            <w:r w:rsidRPr="00351B1E">
              <w:t>Два посещения банка</w:t>
            </w:r>
            <w:r>
              <w:t xml:space="preserve"> (второе можно по </w:t>
            </w:r>
            <w:r>
              <w:t>банковской доверенности или</w:t>
            </w:r>
            <w:proofErr w:type="gramEnd"/>
          </w:p>
          <w:p w:rsidR="00016AB6" w:rsidRPr="00351B1E" w:rsidRDefault="00351B1E" w:rsidP="00351B1E">
            <w:r>
              <w:t xml:space="preserve">б/налом внести на </w:t>
            </w:r>
            <w:proofErr w:type="gramStart"/>
            <w:r>
              <w:t>р</w:t>
            </w:r>
            <w:proofErr w:type="gramEnd"/>
            <w:r>
              <w:t>/счет)</w:t>
            </w:r>
            <w:r w:rsidRPr="00351B1E">
              <w:t xml:space="preserve">. </w:t>
            </w:r>
            <w:r w:rsidRPr="000D0433">
              <w:t>Внесение в кассу</w:t>
            </w:r>
            <w:r>
              <w:t xml:space="preserve"> </w:t>
            </w:r>
            <w:r w:rsidRPr="000D0433">
              <w:t>банка –</w:t>
            </w:r>
            <w:r w:rsidRPr="00351B1E">
              <w:t xml:space="preserve"> </w:t>
            </w:r>
            <w:r>
              <w:t xml:space="preserve"> </w:t>
            </w:r>
            <w:r w:rsidRPr="00351B1E">
              <w:t>300 +5 000 (если нужна корп. карта +1 800).</w:t>
            </w:r>
            <w:r w:rsidR="00891CFD">
              <w:t xml:space="preserve"> </w:t>
            </w:r>
            <w:r w:rsidR="00891CFD" w:rsidRPr="0032088B">
              <w:t xml:space="preserve">Звонка от </w:t>
            </w:r>
            <w:proofErr w:type="gramStart"/>
            <w:r w:rsidR="00891CFD" w:rsidRPr="0032088B">
              <w:t>СБ</w:t>
            </w:r>
            <w:proofErr w:type="gramEnd"/>
            <w:r w:rsidR="00891CFD" w:rsidRPr="0032088B">
              <w:t xml:space="preserve"> нет.</w:t>
            </w:r>
          </w:p>
        </w:tc>
        <w:tc>
          <w:tcPr>
            <w:tcW w:w="1418" w:type="dxa"/>
          </w:tcPr>
          <w:p w:rsidR="00016AB6" w:rsidRPr="00351B1E" w:rsidRDefault="00351B1E" w:rsidP="00061153">
            <w:r w:rsidRPr="00351B1E">
              <w:t>20</w:t>
            </w:r>
            <w:r w:rsidR="002B65FE" w:rsidRPr="00351B1E">
              <w:t> 000 руб.</w:t>
            </w:r>
          </w:p>
        </w:tc>
      </w:tr>
      <w:tr w:rsidR="002B65FE" w:rsidTr="00016AB6">
        <w:tc>
          <w:tcPr>
            <w:tcW w:w="2263" w:type="dxa"/>
          </w:tcPr>
          <w:p w:rsidR="002B65FE" w:rsidRPr="002B65FE" w:rsidRDefault="006851C7" w:rsidP="00061153">
            <w:pPr>
              <w:rPr>
                <w:b/>
              </w:rPr>
            </w:pPr>
            <w:r w:rsidRPr="006851C7">
              <w:rPr>
                <w:b/>
              </w:rPr>
              <w:t>Райффайзенбанк</w:t>
            </w:r>
          </w:p>
        </w:tc>
        <w:tc>
          <w:tcPr>
            <w:tcW w:w="2694" w:type="dxa"/>
          </w:tcPr>
          <w:p w:rsidR="002B65FE" w:rsidRPr="006851C7" w:rsidRDefault="00891CFD" w:rsidP="002B65FE">
            <w:pPr>
              <w:rPr>
                <w:highlight w:val="cyan"/>
              </w:rPr>
            </w:pPr>
            <w:r w:rsidRPr="00891CFD">
              <w:t xml:space="preserve">для проверки </w:t>
            </w:r>
            <w:proofErr w:type="spellStart"/>
            <w:r w:rsidRPr="00891CFD">
              <w:t>инн</w:t>
            </w:r>
            <w:proofErr w:type="spellEnd"/>
            <w:r w:rsidRPr="00891CFD">
              <w:t xml:space="preserve"> компании, паспорта, т</w:t>
            </w:r>
            <w:r>
              <w:t>елефон и почта. Отправим на поч</w:t>
            </w:r>
            <w:r w:rsidRPr="00891CFD">
              <w:t xml:space="preserve">ту ссылку, что бы пройти </w:t>
            </w:r>
            <w:proofErr w:type="spellStart"/>
            <w:r w:rsidRPr="00891CFD">
              <w:t>скоринг</w:t>
            </w:r>
            <w:proofErr w:type="spellEnd"/>
            <w:r w:rsidRPr="00891CFD">
              <w:t xml:space="preserve"> и тогда 100% открытие.</w:t>
            </w:r>
          </w:p>
        </w:tc>
        <w:tc>
          <w:tcPr>
            <w:tcW w:w="2976" w:type="dxa"/>
          </w:tcPr>
          <w:p w:rsidR="00891CFD" w:rsidRDefault="00891CFD" w:rsidP="00891CFD">
            <w:r w:rsidRPr="002B65FE">
              <w:t>один выезд руководителя, открытие без вопросов.</w:t>
            </w:r>
            <w:r>
              <w:t xml:space="preserve"> </w:t>
            </w:r>
            <w:r>
              <w:t>Внесение в кассу</w:t>
            </w:r>
          </w:p>
          <w:p w:rsidR="002B65FE" w:rsidRPr="006851C7" w:rsidRDefault="00891CFD" w:rsidP="00891CFD">
            <w:pPr>
              <w:rPr>
                <w:highlight w:val="cyan"/>
              </w:rPr>
            </w:pPr>
            <w:r>
              <w:t>банка</w:t>
            </w:r>
            <w:r>
              <w:t xml:space="preserve"> – 0 руб. </w:t>
            </w:r>
            <w:r w:rsidRPr="0032088B">
              <w:t xml:space="preserve">Звонка от </w:t>
            </w:r>
            <w:proofErr w:type="gramStart"/>
            <w:r w:rsidRPr="0032088B">
              <w:t>СБ</w:t>
            </w:r>
            <w:proofErr w:type="gramEnd"/>
            <w:r w:rsidRPr="0032088B">
              <w:t xml:space="preserve"> нет.</w:t>
            </w:r>
          </w:p>
        </w:tc>
        <w:tc>
          <w:tcPr>
            <w:tcW w:w="1418" w:type="dxa"/>
          </w:tcPr>
          <w:p w:rsidR="002B65FE" w:rsidRPr="00351B1E" w:rsidRDefault="00351B1E" w:rsidP="00061153">
            <w:r w:rsidRPr="00351B1E">
              <w:t>36</w:t>
            </w:r>
            <w:r w:rsidR="002B65FE" w:rsidRPr="00351B1E">
              <w:t> 000 руб.</w:t>
            </w:r>
          </w:p>
        </w:tc>
      </w:tr>
      <w:tr w:rsidR="00351B1E" w:rsidRPr="006851C7" w:rsidTr="00351B1E">
        <w:tc>
          <w:tcPr>
            <w:tcW w:w="2263" w:type="dxa"/>
          </w:tcPr>
          <w:p w:rsidR="00351B1E" w:rsidRPr="002B65FE" w:rsidRDefault="00351B1E" w:rsidP="008F2989">
            <w:pPr>
              <w:rPr>
                <w:b/>
              </w:rPr>
            </w:pPr>
            <w:r>
              <w:rPr>
                <w:b/>
              </w:rPr>
              <w:t>ЛОКО БАНК</w:t>
            </w:r>
          </w:p>
        </w:tc>
        <w:tc>
          <w:tcPr>
            <w:tcW w:w="2694" w:type="dxa"/>
          </w:tcPr>
          <w:p w:rsidR="00351B1E" w:rsidRPr="006851C7" w:rsidRDefault="00351B1E" w:rsidP="00351B1E">
            <w:pPr>
              <w:rPr>
                <w:highlight w:val="cyan"/>
              </w:rPr>
            </w:pPr>
            <w:r w:rsidRPr="002B65FE">
              <w:t>Паспорт Директора  Учредителя и ИНН компании</w:t>
            </w:r>
          </w:p>
        </w:tc>
        <w:tc>
          <w:tcPr>
            <w:tcW w:w="2976" w:type="dxa"/>
          </w:tcPr>
          <w:p w:rsidR="00351B1E" w:rsidRPr="00351B1E" w:rsidRDefault="00891CFD" w:rsidP="00351B1E">
            <w:r>
              <w:t xml:space="preserve">Открытие </w:t>
            </w:r>
            <w:proofErr w:type="gramStart"/>
            <w:r>
              <w:t>р</w:t>
            </w:r>
            <w:proofErr w:type="gramEnd"/>
            <w:r>
              <w:t xml:space="preserve">/с – 1 день. </w:t>
            </w:r>
            <w:bookmarkStart w:id="0" w:name="_GoBack"/>
            <w:bookmarkEnd w:id="0"/>
            <w:r w:rsidR="00351B1E" w:rsidRPr="00351B1E">
              <w:t>Одно посещение банка. Открывает после блоков, в списках. (550-п и 115-ФЗ)</w:t>
            </w:r>
            <w:r>
              <w:t xml:space="preserve"> </w:t>
            </w:r>
            <w:r w:rsidRPr="0032088B">
              <w:t xml:space="preserve">Звонка от </w:t>
            </w:r>
            <w:proofErr w:type="gramStart"/>
            <w:r w:rsidRPr="0032088B">
              <w:t>СБ</w:t>
            </w:r>
            <w:proofErr w:type="gramEnd"/>
            <w:r w:rsidRPr="0032088B">
              <w:t xml:space="preserve"> нет.</w:t>
            </w:r>
          </w:p>
          <w:p w:rsidR="00351B1E" w:rsidRPr="006851C7" w:rsidRDefault="00351B1E" w:rsidP="008F2989">
            <w:pPr>
              <w:rPr>
                <w:highlight w:val="cyan"/>
              </w:rPr>
            </w:pPr>
          </w:p>
        </w:tc>
        <w:tc>
          <w:tcPr>
            <w:tcW w:w="1418" w:type="dxa"/>
          </w:tcPr>
          <w:p w:rsidR="00351B1E" w:rsidRPr="00351B1E" w:rsidRDefault="00351B1E" w:rsidP="008F2989">
            <w:r w:rsidRPr="00351B1E">
              <w:t>45</w:t>
            </w:r>
            <w:r w:rsidRPr="00351B1E">
              <w:t> 000 руб.</w:t>
            </w:r>
          </w:p>
        </w:tc>
      </w:tr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53"/>
    <w:rsid w:val="00016AB6"/>
    <w:rsid w:val="00061153"/>
    <w:rsid w:val="00066451"/>
    <w:rsid w:val="000D0433"/>
    <w:rsid w:val="002B65FE"/>
    <w:rsid w:val="0032088B"/>
    <w:rsid w:val="00351B1E"/>
    <w:rsid w:val="0043028D"/>
    <w:rsid w:val="00486C5A"/>
    <w:rsid w:val="00513D16"/>
    <w:rsid w:val="005957D0"/>
    <w:rsid w:val="006851C7"/>
    <w:rsid w:val="00872C39"/>
    <w:rsid w:val="00891CFD"/>
    <w:rsid w:val="00927AEA"/>
    <w:rsid w:val="00B01E57"/>
    <w:rsid w:val="00B976F7"/>
    <w:rsid w:val="00C8447C"/>
    <w:rsid w:val="00CF1CF5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2533-A98A-412A-93AB-0226F7E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4</cp:revision>
  <dcterms:created xsi:type="dcterms:W3CDTF">2019-04-01T07:59:00Z</dcterms:created>
  <dcterms:modified xsi:type="dcterms:W3CDTF">2019-04-01T08:51:00Z</dcterms:modified>
</cp:coreProperties>
</file>